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A5B37">
      <w:pPr>
        <w:jc w:val="center"/>
        <w:rPr>
          <w:b/>
          <w:color w:val="000000"/>
          <w:kern w:val="0"/>
          <w:sz w:val="24"/>
        </w:rPr>
      </w:pPr>
      <w:r>
        <w:rPr>
          <w:rFonts w:hint="eastAsia"/>
          <w:b/>
          <w:color w:val="000000"/>
          <w:kern w:val="0"/>
          <w:sz w:val="24"/>
          <w:lang w:eastAsia="zh-CN"/>
        </w:rPr>
        <w:t>中国石化销售股份有限公司江西赣州石油分公司信丰县小河加油站建设项目</w:t>
      </w:r>
      <w:r>
        <w:rPr>
          <w:rFonts w:hint="eastAsia"/>
          <w:b/>
          <w:color w:val="000000"/>
          <w:kern w:val="0"/>
          <w:sz w:val="24"/>
        </w:rPr>
        <w:t>职业病危害预评价报告公示</w:t>
      </w:r>
    </w:p>
    <w:tbl>
      <w:tblPr>
        <w:tblStyle w:val="6"/>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340"/>
        <w:gridCol w:w="180"/>
        <w:gridCol w:w="523"/>
        <w:gridCol w:w="2357"/>
        <w:gridCol w:w="388"/>
        <w:gridCol w:w="872"/>
        <w:gridCol w:w="133"/>
        <w:gridCol w:w="947"/>
      </w:tblGrid>
      <w:tr w14:paraId="5A7A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40" w:type="dxa"/>
            <w:tcBorders>
              <w:top w:val="single" w:color="auto" w:sz="4" w:space="0"/>
              <w:left w:val="single" w:color="auto" w:sz="4" w:space="0"/>
              <w:bottom w:val="single" w:color="auto" w:sz="4" w:space="0"/>
              <w:right w:val="single" w:color="auto" w:sz="4" w:space="0"/>
            </w:tcBorders>
            <w:vAlign w:val="center"/>
          </w:tcPr>
          <w:p w14:paraId="6CE5C2B0">
            <w:pPr>
              <w:jc w:val="center"/>
              <w:rPr>
                <w:b/>
                <w:color w:val="000000"/>
                <w:kern w:val="0"/>
                <w:sz w:val="24"/>
              </w:rPr>
            </w:pPr>
            <w:r>
              <w:rPr>
                <w:rFonts w:hint="eastAsia"/>
                <w:b/>
                <w:color w:val="000000"/>
                <w:kern w:val="0"/>
                <w:sz w:val="24"/>
              </w:rPr>
              <w:t>项目名称</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1E3AC19F">
            <w:pPr>
              <w:jc w:val="center"/>
              <w:rPr>
                <w:rFonts w:ascii="宋体" w:hAnsi="宋体"/>
                <w:sz w:val="24"/>
              </w:rPr>
            </w:pPr>
            <w:r>
              <w:rPr>
                <w:rFonts w:hint="eastAsia" w:ascii="宋体" w:hAnsi="宋体"/>
                <w:sz w:val="24"/>
                <w:lang w:eastAsia="zh-CN"/>
              </w:rPr>
              <w:t>中国石化销售股份有限公司江西赣州石油分公司信丰县小河加油站建设项目</w:t>
            </w:r>
            <w:r>
              <w:rPr>
                <w:rFonts w:hint="eastAsia" w:ascii="宋体" w:hAnsi="宋体"/>
                <w:sz w:val="24"/>
              </w:rPr>
              <w:t>职业病危害预评价报告</w:t>
            </w:r>
          </w:p>
        </w:tc>
      </w:tr>
      <w:tr w14:paraId="2E9E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tcBorders>
              <w:top w:val="single" w:color="auto" w:sz="4" w:space="0"/>
              <w:left w:val="single" w:color="auto" w:sz="4" w:space="0"/>
              <w:bottom w:val="single" w:color="auto" w:sz="4" w:space="0"/>
              <w:right w:val="single" w:color="auto" w:sz="4" w:space="0"/>
            </w:tcBorders>
            <w:vAlign w:val="center"/>
          </w:tcPr>
          <w:p w14:paraId="27732486">
            <w:pPr>
              <w:jc w:val="center"/>
              <w:rPr>
                <w:b/>
                <w:color w:val="000000"/>
                <w:kern w:val="0"/>
                <w:sz w:val="24"/>
              </w:rPr>
            </w:pPr>
            <w:r>
              <w:rPr>
                <w:rFonts w:hint="eastAsia"/>
                <w:b/>
                <w:color w:val="000000"/>
                <w:kern w:val="0"/>
                <w:sz w:val="24"/>
              </w:rPr>
              <w:t>报告书编号</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16905A3F">
            <w:pPr>
              <w:jc w:val="left"/>
              <w:rPr>
                <w:rFonts w:hint="eastAsia" w:ascii="宋体" w:hAnsi="宋体" w:eastAsia="宋体"/>
                <w:sz w:val="24"/>
                <w:lang w:eastAsia="zh-CN"/>
              </w:rPr>
            </w:pPr>
            <w:r>
              <w:rPr>
                <w:rFonts w:hint="eastAsia" w:ascii="宋体" w:hAnsi="宋体"/>
                <w:sz w:val="24"/>
                <w:lang w:eastAsia="zh-CN"/>
              </w:rPr>
              <w:t>ZPYKJ24-017</w:t>
            </w:r>
          </w:p>
        </w:tc>
      </w:tr>
      <w:tr w14:paraId="19C8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center"/>
          </w:tcPr>
          <w:p w14:paraId="7981FA4B">
            <w:pPr>
              <w:jc w:val="center"/>
              <w:rPr>
                <w:b/>
                <w:color w:val="000000"/>
                <w:kern w:val="0"/>
                <w:sz w:val="24"/>
              </w:rPr>
            </w:pPr>
            <w:r>
              <w:rPr>
                <w:rFonts w:hint="eastAsia"/>
                <w:b/>
                <w:color w:val="000000"/>
                <w:kern w:val="0"/>
                <w:sz w:val="24"/>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14:paraId="13262628">
            <w:pPr>
              <w:jc w:val="left"/>
              <w:rPr>
                <w:rFonts w:ascii="宋体" w:hAnsi="宋体"/>
                <w:sz w:val="24"/>
              </w:rPr>
            </w:pPr>
            <w:r>
              <w:rPr>
                <w:rFonts w:hint="eastAsia" w:ascii="宋体" w:hAnsi="宋体"/>
                <w:sz w:val="24"/>
              </w:rPr>
              <w:t>中国石化销售股份有限公司江西赣州石油分公司</w:t>
            </w:r>
          </w:p>
        </w:tc>
        <w:tc>
          <w:tcPr>
            <w:tcW w:w="703" w:type="dxa"/>
            <w:gridSpan w:val="2"/>
            <w:tcBorders>
              <w:top w:val="single" w:color="auto" w:sz="4" w:space="0"/>
              <w:left w:val="single" w:color="auto" w:sz="4" w:space="0"/>
              <w:bottom w:val="single" w:color="auto" w:sz="4" w:space="0"/>
              <w:right w:val="single" w:color="auto" w:sz="4" w:space="0"/>
            </w:tcBorders>
            <w:vAlign w:val="center"/>
          </w:tcPr>
          <w:p w14:paraId="79B542AD">
            <w:pPr>
              <w:jc w:val="left"/>
              <w:rPr>
                <w:rFonts w:ascii="宋体" w:hAnsi="宋体"/>
                <w:sz w:val="24"/>
              </w:rPr>
            </w:pPr>
            <w:r>
              <w:rPr>
                <w:rFonts w:hint="eastAsia" w:ascii="宋体" w:hAnsi="宋体"/>
                <w:sz w:val="24"/>
              </w:rPr>
              <w:t>地理位置</w:t>
            </w:r>
          </w:p>
        </w:tc>
        <w:tc>
          <w:tcPr>
            <w:tcW w:w="2745" w:type="dxa"/>
            <w:gridSpan w:val="2"/>
            <w:tcBorders>
              <w:top w:val="single" w:color="auto" w:sz="4" w:space="0"/>
              <w:left w:val="single" w:color="auto" w:sz="4" w:space="0"/>
              <w:bottom w:val="single" w:color="auto" w:sz="4" w:space="0"/>
              <w:right w:val="single" w:color="auto" w:sz="4" w:space="0"/>
            </w:tcBorders>
            <w:vAlign w:val="center"/>
          </w:tcPr>
          <w:p w14:paraId="245B3FD4">
            <w:pPr>
              <w:jc w:val="left"/>
              <w:rPr>
                <w:rFonts w:ascii="宋体" w:hAnsi="宋体"/>
                <w:sz w:val="24"/>
              </w:rPr>
            </w:pPr>
            <w:r>
              <w:rPr>
                <w:rFonts w:hint="eastAsia" w:ascii="宋体" w:hAnsi="宋体"/>
                <w:sz w:val="24"/>
              </w:rPr>
              <w:t>信丰县小河镇小河村S454省道西侧</w:t>
            </w:r>
          </w:p>
        </w:tc>
        <w:tc>
          <w:tcPr>
            <w:tcW w:w="1005" w:type="dxa"/>
            <w:gridSpan w:val="2"/>
            <w:tcBorders>
              <w:top w:val="single" w:color="auto" w:sz="4" w:space="0"/>
              <w:left w:val="single" w:color="auto" w:sz="4" w:space="0"/>
              <w:bottom w:val="single" w:color="auto" w:sz="4" w:space="0"/>
              <w:right w:val="single" w:color="auto" w:sz="4" w:space="0"/>
            </w:tcBorders>
            <w:vAlign w:val="center"/>
          </w:tcPr>
          <w:p w14:paraId="779177DF">
            <w:pPr>
              <w:jc w:val="left"/>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14:paraId="5392B941">
            <w:pPr>
              <w:jc w:val="left"/>
              <w:rPr>
                <w:rFonts w:hint="eastAsia" w:ascii="宋体" w:hAnsi="宋体" w:eastAsia="宋体"/>
                <w:sz w:val="24"/>
                <w:lang w:eastAsia="zh-CN"/>
              </w:rPr>
            </w:pPr>
            <w:r>
              <w:rPr>
                <w:rFonts w:hint="eastAsia" w:ascii="宋体" w:hAnsi="宋体"/>
                <w:sz w:val="24"/>
                <w:lang w:eastAsia="zh-CN"/>
              </w:rPr>
              <w:t>陈丽梅</w:t>
            </w:r>
          </w:p>
        </w:tc>
      </w:tr>
      <w:tr w14:paraId="23B2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440" w:type="dxa"/>
            <w:tcBorders>
              <w:top w:val="single" w:color="auto" w:sz="4" w:space="0"/>
              <w:left w:val="single" w:color="auto" w:sz="4" w:space="0"/>
              <w:bottom w:val="single" w:color="auto" w:sz="4" w:space="0"/>
              <w:right w:val="single" w:color="auto" w:sz="4" w:space="0"/>
            </w:tcBorders>
            <w:vAlign w:val="center"/>
          </w:tcPr>
          <w:p w14:paraId="13DBC67A">
            <w:pPr>
              <w:jc w:val="center"/>
              <w:rPr>
                <w:color w:val="000000"/>
                <w:kern w:val="0"/>
                <w:sz w:val="24"/>
              </w:rPr>
            </w:pPr>
            <w:r>
              <w:rPr>
                <w:rFonts w:hint="eastAsia"/>
                <w:b/>
                <w:kern w:val="0"/>
                <w:sz w:val="24"/>
              </w:rPr>
              <w:t>项目简介</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59F2C2A7">
            <w:pPr>
              <w:widowControl/>
              <w:tabs>
                <w:tab w:val="left" w:pos="0"/>
              </w:tabs>
              <w:adjustRightInd w:val="0"/>
              <w:snapToGrid w:val="0"/>
              <w:spacing w:line="490" w:lineRule="exact"/>
              <w:ind w:firstLine="480" w:firstLineChars="200"/>
              <w:rPr>
                <w:rFonts w:hint="eastAsia" w:ascii="宋体" w:hAnsi="宋体"/>
                <w:sz w:val="24"/>
              </w:rPr>
            </w:pPr>
            <w:r>
              <w:rPr>
                <w:rFonts w:hint="eastAsia" w:ascii="宋体" w:hAnsi="宋体"/>
                <w:sz w:val="24"/>
              </w:rPr>
              <w:t>本工程位于信丰县小河镇小河村S454省道西侧，规划用地面积1707.94m</w:t>
            </w:r>
            <w:r>
              <w:rPr>
                <w:rFonts w:hint="eastAsia" w:ascii="宋体" w:hAnsi="宋体"/>
                <w:sz w:val="24"/>
                <w:vertAlign w:val="superscript"/>
              </w:rPr>
              <w:t>2</w:t>
            </w:r>
            <w:r>
              <w:rPr>
                <w:rFonts w:hint="eastAsia" w:ascii="宋体" w:hAnsi="宋体"/>
                <w:sz w:val="24"/>
              </w:rPr>
              <w:t>。站区由油罐区、加油区（由罩棚、加油岛组成）、卸油区、站房等组成。站区北侧、南侧、西侧设实体围墙，地面为混凝土路面。新建埋地非承重罐池，内设1个30m</w:t>
            </w:r>
            <w:r>
              <w:rPr>
                <w:rFonts w:hint="eastAsia" w:ascii="宋体" w:hAnsi="宋体"/>
                <w:sz w:val="24"/>
                <w:vertAlign w:val="superscript"/>
              </w:rPr>
              <w:t>3</w:t>
            </w:r>
            <w:r>
              <w:rPr>
                <w:rFonts w:hint="eastAsia" w:ascii="宋体" w:hAnsi="宋体"/>
                <w:sz w:val="24"/>
              </w:rPr>
              <w:t>0#柴油罐、1个30m</w:t>
            </w:r>
            <w:r>
              <w:rPr>
                <w:rFonts w:hint="eastAsia" w:ascii="宋体" w:hAnsi="宋体"/>
                <w:sz w:val="24"/>
                <w:vertAlign w:val="superscript"/>
              </w:rPr>
              <w:t>3</w:t>
            </w:r>
            <w:r>
              <w:rPr>
                <w:rFonts w:hint="eastAsia" w:ascii="宋体" w:hAnsi="宋体"/>
                <w:sz w:val="24"/>
              </w:rPr>
              <w:t>92#汽油罐、1个30m395#汽油罐。油罐总容积为90m</w:t>
            </w:r>
            <w:r>
              <w:rPr>
                <w:rFonts w:hint="eastAsia" w:ascii="宋体" w:hAnsi="宋体"/>
                <w:sz w:val="24"/>
                <w:vertAlign w:val="superscript"/>
              </w:rPr>
              <w:t>3</w:t>
            </w:r>
            <w:r>
              <w:rPr>
                <w:rFonts w:hint="eastAsia" w:ascii="宋体" w:hAnsi="宋体"/>
                <w:sz w:val="24"/>
              </w:rPr>
              <w:t>，折合油罐总容积为75m</w:t>
            </w:r>
            <w:r>
              <w:rPr>
                <w:rFonts w:hint="eastAsia" w:ascii="宋体" w:hAnsi="宋体"/>
                <w:sz w:val="24"/>
                <w:vertAlign w:val="superscript"/>
              </w:rPr>
              <w:t>3</w:t>
            </w:r>
            <w:r>
              <w:rPr>
                <w:rFonts w:hint="eastAsia" w:ascii="宋体" w:hAnsi="宋体"/>
                <w:sz w:val="24"/>
              </w:rPr>
              <w:t>。本站属于三级加油站。新建加油罩棚一座，下设2座加油岛，配置2台加油机（1台四枪双油品加油机、1台四枪三油品加油机），罩棚水平投影面积为175.94m</w:t>
            </w:r>
            <w:r>
              <w:rPr>
                <w:rFonts w:hint="eastAsia" w:ascii="宋体" w:hAnsi="宋体"/>
                <w:sz w:val="24"/>
                <w:vertAlign w:val="superscript"/>
              </w:rPr>
              <w:t>2</w:t>
            </w:r>
            <w:r>
              <w:rPr>
                <w:rFonts w:hint="eastAsia" w:ascii="宋体" w:hAnsi="宋体"/>
                <w:sz w:val="24"/>
              </w:rPr>
              <w:t>（罩棚净高为5m）。新建一层站房，站房面积为111.42m</w:t>
            </w:r>
            <w:r>
              <w:rPr>
                <w:rFonts w:hint="eastAsia" w:ascii="宋体" w:hAnsi="宋体"/>
                <w:sz w:val="24"/>
                <w:vertAlign w:val="superscript"/>
              </w:rPr>
              <w:t>2</w:t>
            </w:r>
            <w:r>
              <w:rPr>
                <w:rFonts w:hint="eastAsia" w:ascii="宋体" w:hAnsi="宋体"/>
                <w:sz w:val="24"/>
              </w:rPr>
              <w:t>。</w:t>
            </w:r>
          </w:p>
          <w:p w14:paraId="2903F78C">
            <w:pPr>
              <w:widowControl/>
              <w:tabs>
                <w:tab w:val="left" w:pos="0"/>
              </w:tabs>
              <w:adjustRightInd w:val="0"/>
              <w:snapToGrid w:val="0"/>
              <w:spacing w:line="490" w:lineRule="exact"/>
              <w:ind w:firstLine="480" w:firstLineChars="200"/>
              <w:rPr>
                <w:rFonts w:hint="eastAsia" w:ascii="宋体" w:hAnsi="宋体"/>
                <w:sz w:val="24"/>
              </w:rPr>
            </w:pPr>
            <w:r>
              <w:rPr>
                <w:rFonts w:hint="eastAsia" w:ascii="宋体" w:hAnsi="宋体"/>
                <w:sz w:val="24"/>
              </w:rPr>
              <w:t>中国石化销售股份有限公司江西赣州石油分公司信丰县小河加油站建设项目于2023年03月14日在信丰县行政审批局进行备案登记，项目统一代码为：2303-360722-04-01-584062。</w:t>
            </w:r>
          </w:p>
          <w:p w14:paraId="0577D430">
            <w:pPr>
              <w:widowControl/>
              <w:tabs>
                <w:tab w:val="left" w:pos="0"/>
              </w:tabs>
              <w:adjustRightInd w:val="0"/>
              <w:snapToGrid w:val="0"/>
              <w:spacing w:line="490" w:lineRule="exact"/>
              <w:ind w:firstLine="480" w:firstLineChars="200"/>
              <w:rPr>
                <w:rFonts w:ascii="宋体" w:hAnsi="宋体"/>
                <w:sz w:val="24"/>
              </w:rPr>
            </w:pPr>
            <w:r>
              <w:rPr>
                <w:rFonts w:hint="eastAsia" w:ascii="宋体" w:hAnsi="宋体"/>
                <w:sz w:val="24"/>
              </w:rPr>
              <w:t>根据《中华人民共和国职业病防治法》、《建设项目职业病防护设施“三同时”监督管理办法》(国家安监总局令〔2017〕第90号)等相关职业病防治法律法规要求，为预防、控制和消除职业病危害、保护劳动者健康，中国石化销售股份有限公司江西赣州石油分公司委托江西省矿检安全科技有限公司（以下简称“我公司”）对其中国石化销售股份有限公司江西赣州石油分公司信丰县小河加油站建设项目进行职业病危害预评价。</w:t>
            </w:r>
          </w:p>
        </w:tc>
      </w:tr>
      <w:tr w14:paraId="061B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40" w:type="dxa"/>
            <w:tcBorders>
              <w:top w:val="single" w:color="auto" w:sz="4" w:space="0"/>
              <w:left w:val="single" w:color="auto" w:sz="4" w:space="0"/>
              <w:bottom w:val="single" w:color="auto" w:sz="4" w:space="0"/>
              <w:right w:val="single" w:color="auto" w:sz="4" w:space="0"/>
            </w:tcBorders>
            <w:vAlign w:val="center"/>
          </w:tcPr>
          <w:p w14:paraId="57AFA894">
            <w:pPr>
              <w:jc w:val="center"/>
              <w:rPr>
                <w:b/>
                <w:color w:val="000000"/>
                <w:kern w:val="0"/>
                <w:sz w:val="24"/>
              </w:rPr>
            </w:pPr>
            <w:r>
              <w:rPr>
                <w:rFonts w:hint="eastAsia"/>
                <w:b/>
                <w:kern w:val="0"/>
                <w:sz w:val="24"/>
              </w:rPr>
              <w:t>现场调查人员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149FC7B8">
            <w:pPr>
              <w:rPr>
                <w:rFonts w:hint="eastAsia" w:ascii="宋体" w:hAnsi="宋体" w:eastAsia="宋体"/>
                <w:sz w:val="24"/>
                <w:lang w:eastAsia="zh-CN"/>
              </w:rPr>
            </w:pPr>
            <w:r>
              <w:rPr>
                <w:rFonts w:hint="eastAsia" w:ascii="宋体" w:hAnsi="宋体"/>
                <w:sz w:val="24"/>
                <w:lang w:eastAsia="zh-CN"/>
              </w:rPr>
              <w:t>杨烨、熊俊</w:t>
            </w:r>
          </w:p>
        </w:tc>
        <w:tc>
          <w:tcPr>
            <w:tcW w:w="523" w:type="dxa"/>
            <w:tcBorders>
              <w:top w:val="single" w:color="auto" w:sz="4" w:space="0"/>
              <w:left w:val="single" w:color="auto" w:sz="4" w:space="0"/>
              <w:bottom w:val="single" w:color="auto" w:sz="4" w:space="0"/>
              <w:right w:val="single" w:color="auto" w:sz="4" w:space="0"/>
            </w:tcBorders>
            <w:vAlign w:val="center"/>
          </w:tcPr>
          <w:p w14:paraId="533E84CA">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181A6598">
            <w:pPr>
              <w:rPr>
                <w:rFonts w:ascii="宋体" w:hAnsi="宋体"/>
                <w:sz w:val="24"/>
              </w:rPr>
            </w:pPr>
            <w:r>
              <w:rPr>
                <w:rFonts w:hint="eastAsia" w:ascii="宋体" w:hAnsi="宋体"/>
                <w:sz w:val="24"/>
              </w:rPr>
              <w:t>20</w:t>
            </w:r>
            <w:r>
              <w:rPr>
                <w:rFonts w:hint="eastAsia" w:ascii="宋体" w:hAnsi="宋体"/>
                <w:sz w:val="24"/>
                <w:lang w:val="en-US" w:eastAsia="zh-CN"/>
              </w:rPr>
              <w:t>24</w:t>
            </w:r>
            <w:r>
              <w:rPr>
                <w:rFonts w:hint="eastAsia" w:ascii="宋体" w:hAnsi="宋体"/>
                <w:sz w:val="24"/>
              </w:rPr>
              <w:t>年</w:t>
            </w:r>
            <w:r>
              <w:rPr>
                <w:rFonts w:hint="eastAsia" w:ascii="宋体" w:hAnsi="宋体"/>
                <w:sz w:val="24"/>
                <w:lang w:val="en-US" w:eastAsia="zh-CN"/>
              </w:rPr>
              <w:t>05</w:t>
            </w:r>
            <w:r>
              <w:rPr>
                <w:rFonts w:hint="eastAsia" w:ascii="宋体" w:hAnsi="宋体"/>
                <w:sz w:val="24"/>
              </w:rPr>
              <w:t>月</w:t>
            </w:r>
            <w:r>
              <w:rPr>
                <w:rFonts w:hint="eastAsia" w:ascii="宋体" w:hAnsi="宋体"/>
                <w:sz w:val="24"/>
                <w:lang w:val="en-US" w:eastAsia="zh-CN"/>
              </w:rPr>
              <w:t>12</w:t>
            </w:r>
            <w:r>
              <w:rPr>
                <w:rFonts w:hint="eastAsia" w:ascii="宋体" w:hAnsi="宋体"/>
                <w:sz w:val="24"/>
              </w:rPr>
              <w:t>日</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E4CE8F1">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5711689D">
            <w:pPr>
              <w:rPr>
                <w:rFonts w:ascii="宋体" w:hAnsi="宋体"/>
                <w:sz w:val="24"/>
              </w:rPr>
            </w:pPr>
            <w:r>
              <w:rPr>
                <w:rFonts w:hint="eastAsia" w:ascii="宋体" w:hAnsi="宋体"/>
                <w:sz w:val="24"/>
                <w:lang w:eastAsia="zh-CN"/>
              </w:rPr>
              <w:t>陈丽梅</w:t>
            </w:r>
          </w:p>
        </w:tc>
      </w:tr>
      <w:tr w14:paraId="2757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40" w:type="dxa"/>
            <w:tcBorders>
              <w:top w:val="single" w:color="auto" w:sz="4" w:space="0"/>
              <w:left w:val="single" w:color="auto" w:sz="4" w:space="0"/>
              <w:bottom w:val="single" w:color="auto" w:sz="4" w:space="0"/>
              <w:right w:val="single" w:color="auto" w:sz="4" w:space="0"/>
            </w:tcBorders>
            <w:vAlign w:val="center"/>
          </w:tcPr>
          <w:p w14:paraId="5442C62C">
            <w:pPr>
              <w:jc w:val="center"/>
              <w:rPr>
                <w:b/>
                <w:kern w:val="0"/>
                <w:sz w:val="24"/>
              </w:rPr>
            </w:pPr>
            <w:r>
              <w:rPr>
                <w:rFonts w:hint="eastAsia"/>
                <w:b/>
                <w:color w:val="333333"/>
                <w:kern w:val="0"/>
                <w:sz w:val="24"/>
              </w:rPr>
              <w:t>现场</w:t>
            </w:r>
            <w:r>
              <w:rPr>
                <w:rFonts w:hint="eastAsia"/>
                <w:b/>
                <w:kern w:val="0"/>
                <w:sz w:val="24"/>
              </w:rPr>
              <w:t>采样、检测人员</w:t>
            </w:r>
          </w:p>
        </w:tc>
        <w:tc>
          <w:tcPr>
            <w:tcW w:w="2520" w:type="dxa"/>
            <w:gridSpan w:val="2"/>
            <w:tcBorders>
              <w:top w:val="single" w:color="auto" w:sz="4" w:space="0"/>
              <w:left w:val="single" w:color="auto" w:sz="4" w:space="0"/>
              <w:bottom w:val="single" w:color="auto" w:sz="4" w:space="0"/>
              <w:right w:val="single" w:color="auto" w:sz="4" w:space="0"/>
            </w:tcBorders>
            <w:vAlign w:val="center"/>
          </w:tcPr>
          <w:p w14:paraId="58D4CAD1">
            <w:pPr>
              <w:rPr>
                <w:rFonts w:ascii="宋体" w:hAnsi="宋体"/>
                <w:sz w:val="24"/>
              </w:rPr>
            </w:pPr>
            <w:r>
              <w:rPr>
                <w:rFonts w:hint="eastAsia" w:ascii="宋体" w:hAnsi="宋体"/>
                <w:sz w:val="24"/>
              </w:rPr>
              <w:t>/</w:t>
            </w:r>
          </w:p>
        </w:tc>
        <w:tc>
          <w:tcPr>
            <w:tcW w:w="523" w:type="dxa"/>
            <w:tcBorders>
              <w:top w:val="single" w:color="auto" w:sz="4" w:space="0"/>
              <w:left w:val="single" w:color="auto" w:sz="4" w:space="0"/>
              <w:bottom w:val="single" w:color="auto" w:sz="4" w:space="0"/>
              <w:right w:val="single" w:color="auto" w:sz="4" w:space="0"/>
            </w:tcBorders>
            <w:vAlign w:val="center"/>
          </w:tcPr>
          <w:p w14:paraId="16645BF8">
            <w:pPr>
              <w:jc w:val="center"/>
              <w:rPr>
                <w:b/>
                <w:color w:val="000000"/>
                <w:kern w:val="0"/>
                <w:sz w:val="24"/>
              </w:rPr>
            </w:pPr>
            <w:r>
              <w:rPr>
                <w:rFonts w:hint="eastAsia"/>
                <w:b/>
                <w:color w:val="000000"/>
                <w:kern w:val="0"/>
                <w:sz w:val="24"/>
              </w:rPr>
              <w:t>时间</w:t>
            </w:r>
          </w:p>
        </w:tc>
        <w:tc>
          <w:tcPr>
            <w:tcW w:w="2357" w:type="dxa"/>
            <w:tcBorders>
              <w:top w:val="single" w:color="auto" w:sz="4" w:space="0"/>
              <w:left w:val="single" w:color="auto" w:sz="4" w:space="0"/>
              <w:bottom w:val="single" w:color="auto" w:sz="4" w:space="0"/>
              <w:right w:val="single" w:color="auto" w:sz="4" w:space="0"/>
            </w:tcBorders>
            <w:vAlign w:val="center"/>
          </w:tcPr>
          <w:p w14:paraId="798C0FCD">
            <w:pPr>
              <w:rPr>
                <w:rFonts w:ascii="宋体" w:hAnsi="宋体"/>
                <w:sz w:val="24"/>
              </w:rPr>
            </w:pPr>
            <w:r>
              <w:rPr>
                <w:rFonts w:hint="eastAsia" w:ascii="宋体" w:hAnsi="宋体"/>
                <w:sz w:val="24"/>
              </w:rPr>
              <w:t>/</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5E7439DD">
            <w:pPr>
              <w:jc w:val="center"/>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6E366377">
            <w:pPr>
              <w:rPr>
                <w:rFonts w:ascii="宋体" w:hAnsi="宋体"/>
                <w:sz w:val="24"/>
              </w:rPr>
            </w:pPr>
            <w:r>
              <w:rPr>
                <w:rFonts w:hint="eastAsia" w:ascii="宋体" w:hAnsi="宋体"/>
                <w:sz w:val="24"/>
              </w:rPr>
              <w:t>/</w:t>
            </w:r>
          </w:p>
        </w:tc>
      </w:tr>
      <w:tr w14:paraId="6BC8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40" w:type="dxa"/>
            <w:tcBorders>
              <w:top w:val="single" w:color="auto" w:sz="4" w:space="0"/>
              <w:left w:val="single" w:color="auto" w:sz="4" w:space="0"/>
              <w:bottom w:val="single" w:color="auto" w:sz="4" w:space="0"/>
              <w:right w:val="single" w:color="auto" w:sz="4" w:space="0"/>
            </w:tcBorders>
            <w:vAlign w:val="center"/>
          </w:tcPr>
          <w:p w14:paraId="0894C087">
            <w:pPr>
              <w:jc w:val="center"/>
              <w:rPr>
                <w:b/>
                <w:kern w:val="0"/>
                <w:sz w:val="24"/>
              </w:rPr>
            </w:pPr>
            <w:r>
              <w:rPr>
                <w:rFonts w:hint="eastAsia"/>
                <w:b/>
                <w:kern w:val="0"/>
                <w:sz w:val="24"/>
              </w:rPr>
              <w:t>建设项目存在的职业病危害因素及检测结果</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62C29D29">
            <w:pPr>
              <w:pStyle w:val="14"/>
              <w:adjustRightInd w:val="0"/>
              <w:snapToGrid w:val="0"/>
              <w:spacing w:line="490" w:lineRule="exact"/>
              <w:ind w:firstLine="480"/>
              <w:rPr>
                <w:rFonts w:ascii="Times New Roman" w:hAnsi="Times New Roman"/>
                <w:bCs/>
                <w:kern w:val="28"/>
                <w:szCs w:val="28"/>
              </w:rPr>
            </w:pPr>
            <w:r>
              <w:rPr>
                <w:rFonts w:hint="eastAsia" w:ascii="宋体" w:hAnsi="宋体" w:eastAsia="宋体"/>
                <w:kern w:val="2"/>
                <w:sz w:val="24"/>
                <w:szCs w:val="24"/>
              </w:rPr>
              <w:t>拟建</w:t>
            </w:r>
            <w:r>
              <w:rPr>
                <w:rFonts w:ascii="宋体" w:hAnsi="宋体" w:eastAsia="宋体"/>
                <w:kern w:val="2"/>
                <w:sz w:val="24"/>
                <w:szCs w:val="24"/>
              </w:rPr>
              <w:t>项目建成后运行过程中可能产生或存在的</w:t>
            </w:r>
            <w:r>
              <w:rPr>
                <w:rFonts w:hint="eastAsia" w:ascii="宋体" w:hAnsi="宋体" w:eastAsia="宋体"/>
                <w:kern w:val="2"/>
                <w:sz w:val="24"/>
                <w:szCs w:val="24"/>
              </w:rPr>
              <w:t>主要</w:t>
            </w:r>
            <w:r>
              <w:rPr>
                <w:rFonts w:ascii="宋体" w:hAnsi="宋体" w:eastAsia="宋体"/>
                <w:kern w:val="2"/>
                <w:sz w:val="24"/>
                <w:szCs w:val="24"/>
              </w:rPr>
              <w:t>职业病危害因素有：</w:t>
            </w:r>
            <w:r>
              <w:rPr>
                <w:rFonts w:hint="eastAsia" w:ascii="宋体" w:hAnsi="宋体" w:eastAsia="宋体"/>
                <w:kern w:val="2"/>
                <w:sz w:val="24"/>
                <w:szCs w:val="24"/>
              </w:rPr>
              <w:t>汽油、柴油、高温、噪声。</w:t>
            </w:r>
            <w:r>
              <w:rPr>
                <w:rFonts w:ascii="宋体" w:hAnsi="宋体" w:eastAsia="宋体"/>
                <w:kern w:val="2"/>
                <w:sz w:val="24"/>
                <w:szCs w:val="24"/>
              </w:rPr>
              <w:t>根据</w:t>
            </w:r>
            <w:r>
              <w:rPr>
                <w:rFonts w:hint="eastAsia" w:ascii="宋体" w:hAnsi="宋体" w:eastAsia="宋体"/>
                <w:kern w:val="2"/>
                <w:sz w:val="24"/>
                <w:szCs w:val="24"/>
              </w:rPr>
              <w:t>类比</w:t>
            </w:r>
            <w:r>
              <w:rPr>
                <w:rFonts w:ascii="宋体" w:hAnsi="宋体" w:eastAsia="宋体"/>
                <w:kern w:val="2"/>
                <w:sz w:val="24"/>
                <w:szCs w:val="24"/>
              </w:rPr>
              <w:t>分析</w:t>
            </w:r>
            <w:r>
              <w:rPr>
                <w:rFonts w:hint="eastAsia" w:ascii="宋体" w:hAnsi="宋体" w:eastAsia="宋体"/>
                <w:kern w:val="2"/>
                <w:sz w:val="24"/>
                <w:szCs w:val="24"/>
              </w:rPr>
              <w:t>及经验法</w:t>
            </w:r>
            <w:r>
              <w:rPr>
                <w:rFonts w:ascii="宋体" w:hAnsi="宋体" w:eastAsia="宋体"/>
                <w:kern w:val="2"/>
                <w:sz w:val="24"/>
                <w:szCs w:val="24"/>
              </w:rPr>
              <w:t>可知，</w:t>
            </w:r>
            <w:r>
              <w:rPr>
                <w:rFonts w:hint="eastAsia" w:ascii="宋体" w:hAnsi="宋体" w:eastAsia="宋体"/>
                <w:kern w:val="2"/>
                <w:sz w:val="24"/>
                <w:szCs w:val="24"/>
              </w:rPr>
              <w:t>各岗位接触的职业病危害因素危害程度基本可以得到有效控制</w:t>
            </w:r>
            <w:r>
              <w:rPr>
                <w:rFonts w:ascii="宋体" w:hAnsi="宋体" w:eastAsia="宋体"/>
                <w:kern w:val="2"/>
                <w:sz w:val="24"/>
                <w:szCs w:val="24"/>
              </w:rPr>
              <w:t>。</w:t>
            </w:r>
            <w:r>
              <w:rPr>
                <w:rFonts w:hint="eastAsia" w:ascii="宋体" w:hAnsi="宋体" w:eastAsia="宋体"/>
                <w:kern w:val="2"/>
                <w:sz w:val="24"/>
                <w:szCs w:val="24"/>
              </w:rPr>
              <w:t>本项目关</w:t>
            </w:r>
            <w:r>
              <w:rPr>
                <w:rFonts w:ascii="宋体" w:hAnsi="宋体" w:eastAsia="宋体"/>
                <w:kern w:val="2"/>
                <w:sz w:val="24"/>
                <w:szCs w:val="24"/>
              </w:rPr>
              <w:t>键控制点为</w:t>
            </w:r>
            <w:r>
              <w:rPr>
                <w:rFonts w:hint="eastAsia" w:ascii="宋体" w:hAnsi="宋体" w:eastAsia="宋体"/>
                <w:kern w:val="2"/>
                <w:sz w:val="24"/>
                <w:szCs w:val="24"/>
              </w:rPr>
              <w:t>：</w:t>
            </w:r>
            <w:r>
              <w:rPr>
                <w:rFonts w:hint="eastAsia" w:ascii="宋体" w:hAnsi="宋体" w:eastAsia="宋体"/>
                <w:kern w:val="2"/>
                <w:sz w:val="24"/>
                <w:szCs w:val="24"/>
                <w:lang w:eastAsia="zh-CN"/>
              </w:rPr>
              <w:t>加油工、站长</w:t>
            </w:r>
            <w:r>
              <w:rPr>
                <w:rFonts w:hint="eastAsia" w:ascii="宋体" w:hAnsi="宋体" w:eastAsia="宋体"/>
                <w:kern w:val="2"/>
                <w:sz w:val="24"/>
                <w:szCs w:val="24"/>
              </w:rPr>
              <w:t>接触的汽油、柴油、高温、噪声。</w:t>
            </w:r>
          </w:p>
        </w:tc>
      </w:tr>
      <w:tr w14:paraId="0BC3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40" w:type="dxa"/>
            <w:tcBorders>
              <w:top w:val="single" w:color="auto" w:sz="4" w:space="0"/>
              <w:left w:val="single" w:color="auto" w:sz="4" w:space="0"/>
              <w:bottom w:val="single" w:color="auto" w:sz="4" w:space="0"/>
              <w:right w:val="single" w:color="auto" w:sz="4" w:space="0"/>
            </w:tcBorders>
            <w:vAlign w:val="center"/>
          </w:tcPr>
          <w:p w14:paraId="0A5A2C48">
            <w:pPr>
              <w:jc w:val="center"/>
              <w:rPr>
                <w:b/>
                <w:kern w:val="0"/>
                <w:sz w:val="24"/>
              </w:rPr>
            </w:pPr>
            <w:r>
              <w:rPr>
                <w:rFonts w:hint="eastAsia"/>
                <w:b/>
                <w:kern w:val="0"/>
                <w:sz w:val="24"/>
              </w:rPr>
              <w:t>评价结论及建议</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784553BB">
            <w:pPr>
              <w:pStyle w:val="14"/>
              <w:adjustRightInd w:val="0"/>
              <w:snapToGrid w:val="0"/>
              <w:spacing w:line="490" w:lineRule="exact"/>
              <w:ind w:firstLine="480"/>
              <w:rPr>
                <w:rFonts w:ascii="宋体" w:hAnsi="宋体" w:eastAsia="宋体"/>
                <w:kern w:val="2"/>
                <w:sz w:val="24"/>
                <w:szCs w:val="24"/>
              </w:rPr>
            </w:pPr>
            <w:r>
              <w:rPr>
                <w:rFonts w:hint="eastAsia" w:ascii="宋体" w:hAnsi="宋体" w:eastAsia="宋体"/>
                <w:kern w:val="2"/>
                <w:sz w:val="24"/>
                <w:szCs w:val="24"/>
              </w:rPr>
              <w:t>该拟建项目属于“零售业（机动车燃油零售）”，属“职业病危害</w:t>
            </w:r>
            <w:r>
              <w:rPr>
                <w:rFonts w:hint="eastAsia" w:ascii="宋体" w:hAnsi="宋体" w:eastAsia="宋体"/>
                <w:kern w:val="2"/>
                <w:sz w:val="24"/>
                <w:szCs w:val="24"/>
                <w:lang w:eastAsia="zh-CN"/>
              </w:rPr>
              <w:t>一般</w:t>
            </w:r>
            <w:r>
              <w:rPr>
                <w:rFonts w:hint="eastAsia" w:ascii="宋体" w:hAnsi="宋体" w:eastAsia="宋体"/>
                <w:kern w:val="2"/>
                <w:sz w:val="24"/>
                <w:szCs w:val="24"/>
              </w:rPr>
              <w:t>”的项目</w:t>
            </w:r>
            <w:r>
              <w:rPr>
                <w:rFonts w:ascii="宋体" w:hAnsi="宋体" w:eastAsia="宋体"/>
                <w:kern w:val="2"/>
                <w:sz w:val="24"/>
                <w:szCs w:val="24"/>
              </w:rPr>
              <w:t>。通过工程分析、类比</w:t>
            </w:r>
            <w:r>
              <w:rPr>
                <w:rFonts w:hint="eastAsia" w:ascii="宋体" w:hAnsi="宋体" w:eastAsia="宋体"/>
                <w:kern w:val="2"/>
                <w:sz w:val="24"/>
                <w:szCs w:val="24"/>
              </w:rPr>
              <w:t>分析</w:t>
            </w:r>
            <w:r>
              <w:rPr>
                <w:rFonts w:ascii="宋体" w:hAnsi="宋体" w:eastAsia="宋体"/>
                <w:kern w:val="2"/>
                <w:sz w:val="24"/>
                <w:szCs w:val="24"/>
              </w:rPr>
              <w:t>及对</w:t>
            </w:r>
            <w:r>
              <w:rPr>
                <w:rFonts w:hint="eastAsia" w:ascii="宋体" w:hAnsi="宋体" w:eastAsia="宋体"/>
                <w:kern w:val="2"/>
                <w:sz w:val="24"/>
                <w:szCs w:val="24"/>
              </w:rPr>
              <w:t>拟建</w:t>
            </w:r>
            <w:r>
              <w:rPr>
                <w:rFonts w:ascii="宋体" w:hAnsi="宋体" w:eastAsia="宋体"/>
                <w:kern w:val="2"/>
                <w:sz w:val="24"/>
                <w:szCs w:val="24"/>
              </w:rPr>
              <w:t>项目职业病危害因素的综合分析与评价，确定</w:t>
            </w:r>
            <w:r>
              <w:rPr>
                <w:rFonts w:hint="eastAsia" w:ascii="宋体" w:hAnsi="宋体" w:eastAsia="宋体"/>
                <w:kern w:val="2"/>
                <w:sz w:val="24"/>
                <w:szCs w:val="24"/>
              </w:rPr>
              <w:t>该</w:t>
            </w:r>
            <w:r>
              <w:rPr>
                <w:rFonts w:ascii="宋体" w:hAnsi="宋体" w:eastAsia="宋体"/>
                <w:kern w:val="2"/>
                <w:sz w:val="24"/>
                <w:szCs w:val="24"/>
              </w:rPr>
              <w:t>拟建项目在采取了本报告所提防护措施后，各主要接触职业病危害作业岗位的职业病危害因素预期浓度（强度）范围和接触水平能满足国家和地方对职业病防治方面法律、法规、标准的要求</w:t>
            </w:r>
            <w:r>
              <w:rPr>
                <w:rFonts w:hint="eastAsia" w:ascii="宋体" w:hAnsi="宋体" w:eastAsia="宋体"/>
                <w:kern w:val="2"/>
                <w:sz w:val="24"/>
                <w:szCs w:val="24"/>
              </w:rPr>
              <w:t>。</w:t>
            </w:r>
          </w:p>
        </w:tc>
      </w:tr>
      <w:tr w14:paraId="667B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40" w:type="dxa"/>
            <w:tcBorders>
              <w:top w:val="single" w:color="auto" w:sz="4" w:space="0"/>
              <w:left w:val="single" w:color="auto" w:sz="4" w:space="0"/>
              <w:bottom w:val="single" w:color="auto" w:sz="4" w:space="0"/>
              <w:right w:val="single" w:color="auto" w:sz="4" w:space="0"/>
            </w:tcBorders>
            <w:vAlign w:val="center"/>
          </w:tcPr>
          <w:p w14:paraId="6DABCB08">
            <w:pPr>
              <w:jc w:val="center"/>
              <w:rPr>
                <w:b/>
                <w:kern w:val="0"/>
                <w:sz w:val="24"/>
              </w:rPr>
            </w:pPr>
            <w:r>
              <w:rPr>
                <w:rFonts w:hint="eastAsia"/>
                <w:b/>
                <w:kern w:val="0"/>
                <w:sz w:val="24"/>
              </w:rPr>
              <w:t>技术审查专家组</w:t>
            </w:r>
          </w:p>
          <w:p w14:paraId="77C950DB">
            <w:pPr>
              <w:jc w:val="center"/>
              <w:rPr>
                <w:b/>
                <w:kern w:val="0"/>
                <w:sz w:val="24"/>
              </w:rPr>
            </w:pPr>
            <w:r>
              <w:rPr>
                <w:rFonts w:hint="eastAsia"/>
                <w:b/>
                <w:kern w:val="0"/>
                <w:sz w:val="24"/>
              </w:rPr>
              <w:t>评审意见</w:t>
            </w:r>
          </w:p>
        </w:tc>
        <w:tc>
          <w:tcPr>
            <w:tcW w:w="7740" w:type="dxa"/>
            <w:gridSpan w:val="8"/>
            <w:tcBorders>
              <w:top w:val="single" w:color="auto" w:sz="4" w:space="0"/>
              <w:left w:val="single" w:color="auto" w:sz="4" w:space="0"/>
              <w:bottom w:val="single" w:color="auto" w:sz="4" w:space="0"/>
              <w:right w:val="single" w:color="auto" w:sz="4" w:space="0"/>
            </w:tcBorders>
            <w:vAlign w:val="center"/>
          </w:tcPr>
          <w:p w14:paraId="45A4CB6D">
            <w:pPr>
              <w:rPr>
                <w:color w:val="000000"/>
                <w:kern w:val="0"/>
                <w:sz w:val="24"/>
              </w:rPr>
            </w:pPr>
            <w:r>
              <w:rPr>
                <w:rFonts w:hint="eastAsia" w:ascii="宋体" w:hAnsi="宋体"/>
                <w:sz w:val="24"/>
              </w:rPr>
              <w:t>对存在问题修改完善后经专家组确认后，建议《评价报告》通过评审。</w:t>
            </w:r>
          </w:p>
        </w:tc>
      </w:tr>
    </w:tbl>
    <w:p w14:paraId="21FEA470">
      <w:pPr>
        <w:rPr>
          <w:rFonts w:hint="default" w:eastAsia="宋体"/>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yYjYzMGI2MGVhOWNlMjk3YTJhNDgzZWI5M2Y2NDgifQ=="/>
  </w:docVars>
  <w:rsids>
    <w:rsidRoot w:val="003B3E4B"/>
    <w:rsid w:val="000C0C54"/>
    <w:rsid w:val="001B4C6E"/>
    <w:rsid w:val="002137CE"/>
    <w:rsid w:val="00267723"/>
    <w:rsid w:val="002D6359"/>
    <w:rsid w:val="0036720B"/>
    <w:rsid w:val="003B3E4B"/>
    <w:rsid w:val="003C6F2B"/>
    <w:rsid w:val="00481067"/>
    <w:rsid w:val="004B1BB3"/>
    <w:rsid w:val="006324CB"/>
    <w:rsid w:val="00785F19"/>
    <w:rsid w:val="007E0A4D"/>
    <w:rsid w:val="00804B0A"/>
    <w:rsid w:val="008C17E3"/>
    <w:rsid w:val="008E04ED"/>
    <w:rsid w:val="00931E49"/>
    <w:rsid w:val="00A31BE6"/>
    <w:rsid w:val="00D95001"/>
    <w:rsid w:val="00E74D08"/>
    <w:rsid w:val="00F6182C"/>
    <w:rsid w:val="06BD44E5"/>
    <w:rsid w:val="07317033"/>
    <w:rsid w:val="07DC3E9A"/>
    <w:rsid w:val="0D71498D"/>
    <w:rsid w:val="10497F5C"/>
    <w:rsid w:val="209549B2"/>
    <w:rsid w:val="22047891"/>
    <w:rsid w:val="2288631C"/>
    <w:rsid w:val="29135144"/>
    <w:rsid w:val="2A454DC8"/>
    <w:rsid w:val="2C415F37"/>
    <w:rsid w:val="2E103562"/>
    <w:rsid w:val="2E39344A"/>
    <w:rsid w:val="33D534CE"/>
    <w:rsid w:val="4A973AA3"/>
    <w:rsid w:val="4B665A18"/>
    <w:rsid w:val="4D7A0AA8"/>
    <w:rsid w:val="55AF53C9"/>
    <w:rsid w:val="61F666AD"/>
    <w:rsid w:val="63E456B3"/>
    <w:rsid w:val="643031FF"/>
    <w:rsid w:val="65641D69"/>
    <w:rsid w:val="6D1D15AD"/>
    <w:rsid w:val="73FC784B"/>
    <w:rsid w:val="75936216"/>
    <w:rsid w:val="75E33EDA"/>
    <w:rsid w:val="7700476F"/>
    <w:rsid w:val="7788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rPr>
  </w:style>
  <w:style w:type="paragraph" w:styleId="3">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paragraph" w:customStyle="1" w:styleId="10">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1">
    <w:name w:val="ZH正文"/>
    <w:basedOn w:val="1"/>
    <w:qFormat/>
    <w:uiPriority w:val="0"/>
    <w:pPr>
      <w:spacing w:line="360" w:lineRule="auto"/>
      <w:ind w:firstLine="200" w:firstLineChars="200"/>
    </w:pPr>
    <w:rPr>
      <w:sz w:val="24"/>
    </w:rPr>
  </w:style>
  <w:style w:type="character" w:customStyle="1" w:styleId="12">
    <w:name w:val="YYC Char"/>
    <w:basedOn w:val="7"/>
    <w:link w:val="13"/>
    <w:qFormat/>
    <w:uiPriority w:val="0"/>
    <w:rPr>
      <w:rFonts w:ascii="仿宋_GB2312" w:eastAsia="仿宋_GB2312" w:cs="宋体"/>
      <w:color w:val="000000"/>
      <w:sz w:val="28"/>
    </w:rPr>
  </w:style>
  <w:style w:type="paragraph" w:customStyle="1" w:styleId="13">
    <w:name w:val="YYC"/>
    <w:basedOn w:val="1"/>
    <w:link w:val="12"/>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14">
    <w:name w:val="报告书正文2"/>
    <w:basedOn w:val="1"/>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1032</Words>
  <Characters>1135</Characters>
  <Lines>6</Lines>
  <Paragraphs>1</Paragraphs>
  <TotalTime>0</TotalTime>
  <ScaleCrop>false</ScaleCrop>
  <LinksUpToDate>false</LinksUpToDate>
  <CharactersWithSpaces>1135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辰辰妈</cp:lastModifiedBy>
  <dcterms:modified xsi:type="dcterms:W3CDTF">2024-09-27T08:01:54Z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9C0ED86CEF8747E2A5FF36422AC90245</vt:lpwstr>
  </property>
</Properties>
</file>